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53ABD" w:rsidRPr="00FA0EA4" w:rsidRDefault="00000000">
      <w:pPr>
        <w:jc w:val="center"/>
        <w:rPr>
          <w:b/>
          <w:bCs/>
          <w:color w:val="1F3864" w:themeColor="accent1" w:themeShade="80"/>
          <w:sz w:val="32"/>
          <w:szCs w:val="32"/>
        </w:rPr>
      </w:pPr>
      <w:r w:rsidRPr="00FA0EA4">
        <w:rPr>
          <w:b/>
          <w:bCs/>
          <w:color w:val="1F3864" w:themeColor="accent1" w:themeShade="80"/>
          <w:sz w:val="32"/>
          <w:szCs w:val="32"/>
        </w:rPr>
        <w:t>Words and Terms to Know</w:t>
      </w:r>
    </w:p>
    <w:p w14:paraId="00000002" w14:textId="1F672C5C" w:rsidR="00353ABD" w:rsidRDefault="00000000">
      <w:pPr>
        <w:rPr>
          <w:b/>
          <w:bCs/>
          <w:sz w:val="24"/>
          <w:szCs w:val="24"/>
        </w:rPr>
      </w:pPr>
      <w:r>
        <w:rPr>
          <w:b/>
          <w:bCs/>
          <w:sz w:val="28"/>
          <w:szCs w:val="28"/>
        </w:rPr>
        <w:t xml:space="preserve">Wagner Act </w:t>
      </w:r>
      <w:r w:rsidR="00E572BD">
        <w:rPr>
          <w:b/>
          <w:bCs/>
          <w:sz w:val="28"/>
          <w:szCs w:val="28"/>
        </w:rPr>
        <w:t>o</w:t>
      </w:r>
      <w:r>
        <w:rPr>
          <w:b/>
          <w:bCs/>
          <w:sz w:val="28"/>
          <w:szCs w:val="28"/>
        </w:rPr>
        <w:t xml:space="preserve">f </w:t>
      </w:r>
      <w:r w:rsidR="00FA0EA4">
        <w:rPr>
          <w:b/>
          <w:bCs/>
          <w:sz w:val="28"/>
          <w:szCs w:val="28"/>
        </w:rPr>
        <w:t xml:space="preserve">the </w:t>
      </w:r>
      <w:r>
        <w:rPr>
          <w:b/>
          <w:bCs/>
          <w:sz w:val="28"/>
          <w:szCs w:val="28"/>
        </w:rPr>
        <w:t>National Labor Relations Act</w:t>
      </w:r>
    </w:p>
    <w:p w14:paraId="00000003" w14:textId="77777777" w:rsidR="00353ABD" w:rsidRDefault="00000000">
      <w:pPr>
        <w:spacing w:after="0" w:line="216" w:lineRule="auto"/>
        <w:ind w:left="20"/>
        <w:rPr>
          <w:i/>
          <w:iCs/>
          <w:color w:val="001D35"/>
        </w:rPr>
      </w:pPr>
      <w:r>
        <w:rPr>
          <w:i/>
          <w:iCs/>
          <w:color w:val="001D35"/>
        </w:rPr>
        <w:t>This landmark piece of US labor law guaranteed private sector employees the right to organize, form unions, and engage in collective bargaining. It also prohibits employers from engaging in unfair labor practices, such as interfering with union organization or discriminating against employees for union activity.</w:t>
      </w:r>
    </w:p>
    <w:p w14:paraId="00000004" w14:textId="77777777" w:rsidR="00353ABD" w:rsidRDefault="00353ABD">
      <w:pPr>
        <w:spacing w:after="0" w:line="216" w:lineRule="auto"/>
        <w:ind w:left="20"/>
        <w:rPr>
          <w:i/>
          <w:iCs/>
          <w:color w:val="001D35"/>
        </w:rPr>
      </w:pPr>
    </w:p>
    <w:p w14:paraId="00000005" w14:textId="480B7D5D" w:rsidR="00353ABD" w:rsidRDefault="00000000">
      <w:pPr>
        <w:spacing w:after="0" w:line="216" w:lineRule="auto"/>
        <w:ind w:left="20"/>
        <w:rPr>
          <w:i/>
          <w:iCs/>
          <w:color w:val="001D35"/>
        </w:rPr>
      </w:pPr>
      <w:r>
        <w:rPr>
          <w:i/>
          <w:iCs/>
          <w:color w:val="001D35"/>
        </w:rPr>
        <w:t>Almost immediately, labor organizing takes off (including for the IUPAT). In just 12 years</w:t>
      </w:r>
      <w:r w:rsidR="00FA0EA4">
        <w:rPr>
          <w:i/>
          <w:iCs/>
          <w:color w:val="001D35"/>
        </w:rPr>
        <w:t>,</w:t>
      </w:r>
      <w:r>
        <w:rPr>
          <w:i/>
          <w:iCs/>
          <w:color w:val="001D35"/>
        </w:rPr>
        <w:t xml:space="preserve"> from 1935 to 1947, we tripled the size of our union from approximately 60k to 220,000.</w:t>
      </w:r>
    </w:p>
    <w:p w14:paraId="00000006" w14:textId="77777777" w:rsidR="00353ABD" w:rsidRDefault="00353ABD">
      <w:pPr>
        <w:spacing w:after="0" w:line="216" w:lineRule="auto"/>
        <w:ind w:left="20"/>
        <w:rPr>
          <w:color w:val="001D35"/>
        </w:rPr>
      </w:pPr>
    </w:p>
    <w:p w14:paraId="00000007" w14:textId="77777777" w:rsidR="00353ABD" w:rsidRDefault="00000000">
      <w:pPr>
        <w:rPr>
          <w:b/>
          <w:bCs/>
          <w:sz w:val="28"/>
          <w:szCs w:val="28"/>
        </w:rPr>
      </w:pPr>
      <w:r>
        <w:rPr>
          <w:b/>
          <w:bCs/>
          <w:sz w:val="28"/>
          <w:szCs w:val="28"/>
        </w:rPr>
        <w:t xml:space="preserve">Taft-Hartley Act </w:t>
      </w:r>
    </w:p>
    <w:p w14:paraId="00000008" w14:textId="77777777" w:rsidR="00353ABD" w:rsidRDefault="00000000">
      <w:pPr>
        <w:rPr>
          <w:i/>
          <w:iCs/>
        </w:rPr>
      </w:pPr>
      <w:r>
        <w:rPr>
          <w:i/>
          <w:iCs/>
        </w:rPr>
        <w:t>Around the 1940s, it was passed. The Act amended the NLRA and set labor back on several fronts</w:t>
      </w:r>
    </w:p>
    <w:p w14:paraId="00000009" w14:textId="2527BAEA" w:rsidR="00353ABD" w:rsidRDefault="00000000">
      <w:pPr>
        <w:rPr>
          <w:i/>
          <w:iCs/>
        </w:rPr>
      </w:pPr>
      <w:r>
        <w:rPr>
          <w:i/>
          <w:iCs/>
        </w:rPr>
        <w:t>-</w:t>
      </w:r>
      <w:r w:rsidR="00FA0EA4">
        <w:rPr>
          <w:i/>
          <w:iCs/>
        </w:rPr>
        <w:t>We</w:t>
      </w:r>
      <w:r>
        <w:rPr>
          <w:i/>
          <w:iCs/>
        </w:rPr>
        <w:t xml:space="preserve"> had to boycott businesses, products</w:t>
      </w:r>
      <w:r w:rsidR="00FA0EA4">
        <w:rPr>
          <w:i/>
          <w:iCs/>
        </w:rPr>
        <w:t>,</w:t>
      </w:r>
      <w:r>
        <w:rPr>
          <w:i/>
          <w:iCs/>
        </w:rPr>
        <w:t xml:space="preserve"> and production that were not </w:t>
      </w:r>
      <w:r w:rsidR="00FA0EA4">
        <w:rPr>
          <w:i/>
          <w:iCs/>
        </w:rPr>
        <w:t>American-made</w:t>
      </w:r>
      <w:r>
        <w:rPr>
          <w:i/>
          <w:iCs/>
        </w:rPr>
        <w:t xml:space="preserve"> or Union</w:t>
      </w:r>
      <w:r w:rsidR="00FA0EA4">
        <w:rPr>
          <w:i/>
          <w:iCs/>
        </w:rPr>
        <w:t>.</w:t>
      </w:r>
    </w:p>
    <w:p w14:paraId="0000000A" w14:textId="77777777" w:rsidR="00353ABD" w:rsidRDefault="00000000">
      <w:pPr>
        <w:rPr>
          <w:i/>
          <w:iCs/>
        </w:rPr>
      </w:pPr>
      <w:r>
        <w:rPr>
          <w:i/>
          <w:iCs/>
          <w:sz w:val="28"/>
          <w:szCs w:val="28"/>
        </w:rPr>
        <w:t>-</w:t>
      </w:r>
      <w:r>
        <w:rPr>
          <w:i/>
          <w:iCs/>
        </w:rPr>
        <w:t>allowing ‘right to work’ where you didn’t need to join a union to do quality work</w:t>
      </w:r>
    </w:p>
    <w:p w14:paraId="0000000B" w14:textId="77777777" w:rsidR="00353ABD" w:rsidRDefault="00000000">
      <w:pPr>
        <w:rPr>
          <w:b/>
          <w:bCs/>
          <w:sz w:val="28"/>
          <w:szCs w:val="28"/>
        </w:rPr>
      </w:pPr>
      <w:r>
        <w:rPr>
          <w:b/>
          <w:bCs/>
          <w:sz w:val="28"/>
          <w:szCs w:val="28"/>
        </w:rPr>
        <w:t>McCarthyism</w:t>
      </w:r>
    </w:p>
    <w:p w14:paraId="0000000C" w14:textId="77777777" w:rsidR="00353ABD" w:rsidRDefault="00000000">
      <w:pPr>
        <w:rPr>
          <w:i/>
          <w:iCs/>
        </w:rPr>
      </w:pPr>
      <w:r>
        <w:rPr>
          <w:i/>
          <w:iCs/>
        </w:rPr>
        <w:t>Around the 1950s</w:t>
      </w:r>
    </w:p>
    <w:p w14:paraId="0000000D" w14:textId="77777777" w:rsidR="00353ABD" w:rsidRDefault="00000000">
      <w:pPr>
        <w:rPr>
          <w:i/>
          <w:iCs/>
        </w:rPr>
      </w:pPr>
      <w:r>
        <w:rPr>
          <w:i/>
          <w:iCs/>
        </w:rPr>
        <w:t>-Anti-Communist Fear: McCarthyism refers to the period in the 1950s when Senator Joseph McCarthy led a campaign accusing individuals of being communists or Soviet spies, often with little evidence.</w:t>
      </w:r>
    </w:p>
    <w:p w14:paraId="0000000E" w14:textId="77777777" w:rsidR="00353ABD" w:rsidRDefault="00000000">
      <w:pPr>
        <w:rPr>
          <w:i/>
          <w:iCs/>
        </w:rPr>
      </w:pPr>
      <w:r>
        <w:rPr>
          <w:i/>
          <w:iCs/>
        </w:rPr>
        <w:t>-Widespread Social and Political Repression: It created an atmosphere of fear, leading to blacklisting, investigations, and the violation of civil liberties, affecting people in government, entertainment, and other sectors.</w:t>
      </w:r>
    </w:p>
    <w:p w14:paraId="0000000F" w14:textId="77777777" w:rsidR="00353ABD" w:rsidRDefault="00000000">
      <w:pPr>
        <w:rPr>
          <w:b/>
          <w:bCs/>
          <w:sz w:val="28"/>
          <w:szCs w:val="28"/>
        </w:rPr>
      </w:pPr>
      <w:r>
        <w:rPr>
          <w:b/>
          <w:bCs/>
          <w:sz w:val="28"/>
          <w:szCs w:val="28"/>
        </w:rPr>
        <w:t>Organized Capital</w:t>
      </w:r>
    </w:p>
    <w:p w14:paraId="00000010" w14:textId="77777777" w:rsidR="00353ABD" w:rsidRDefault="00000000">
      <w:pPr>
        <w:rPr>
          <w:i/>
          <w:iCs/>
        </w:rPr>
      </w:pPr>
      <w:r>
        <w:rPr>
          <w:i/>
          <w:iCs/>
        </w:rPr>
        <w:t>Around 1960s</w:t>
      </w:r>
    </w:p>
    <w:p w14:paraId="00000011" w14:textId="77777777" w:rsidR="00353ABD" w:rsidRDefault="00000000">
      <w:pPr>
        <w:rPr>
          <w:i/>
          <w:iCs/>
        </w:rPr>
      </w:pPr>
      <w:r>
        <w:rPr>
          <w:i/>
          <w:iCs/>
        </w:rPr>
        <w:t>-Cutting Workers' Benefits: Corporations try to lower wages and benefits for building trades union workers by outsourcing jobs or using subcontractors.</w:t>
      </w:r>
    </w:p>
    <w:p w14:paraId="00000012" w14:textId="77777777" w:rsidR="00353ABD" w:rsidRDefault="00000000">
      <w:pPr>
        <w:rPr>
          <w:i/>
          <w:iCs/>
        </w:rPr>
      </w:pPr>
      <w:r>
        <w:rPr>
          <w:i/>
          <w:iCs/>
        </w:rPr>
        <w:t>-Anti-Union Tactics: Companies may support laws or use strategies to make it harder for workers to join or stay in unions.</w:t>
      </w:r>
    </w:p>
    <w:p w14:paraId="00000013" w14:textId="77777777" w:rsidR="00353ABD" w:rsidRDefault="00000000">
      <w:pPr>
        <w:rPr>
          <w:b/>
          <w:bCs/>
          <w:sz w:val="28"/>
          <w:szCs w:val="28"/>
        </w:rPr>
      </w:pPr>
      <w:r>
        <w:rPr>
          <w:b/>
          <w:bCs/>
          <w:sz w:val="28"/>
          <w:szCs w:val="28"/>
        </w:rPr>
        <w:t>Construction Recession</w:t>
      </w:r>
    </w:p>
    <w:p w14:paraId="00000014" w14:textId="77777777" w:rsidR="00353ABD" w:rsidRDefault="00000000">
      <w:pPr>
        <w:rPr>
          <w:i/>
          <w:iCs/>
        </w:rPr>
      </w:pPr>
      <w:r>
        <w:rPr>
          <w:i/>
          <w:iCs/>
        </w:rPr>
        <w:t>Around 1970s</w:t>
      </w:r>
    </w:p>
    <w:p w14:paraId="00000015" w14:textId="77777777" w:rsidR="00353ABD" w:rsidRDefault="00000000">
      <w:pPr>
        <w:rPr>
          <w:i/>
          <w:iCs/>
        </w:rPr>
      </w:pPr>
      <w:r>
        <w:rPr>
          <w:i/>
          <w:iCs/>
        </w:rPr>
        <w:t>-In the 1970s, the construction industry slowed down because of high inflation, high interest rates, and economic problems. This caused fewer building projects, job cuts, and financial trouble for construction companies.</w:t>
      </w:r>
    </w:p>
    <w:p w14:paraId="5C9E1BFB" w14:textId="77777777" w:rsidR="00FA0EA4" w:rsidRDefault="00FA0EA4">
      <w:pPr>
        <w:rPr>
          <w:b/>
          <w:bCs/>
          <w:sz w:val="28"/>
          <w:szCs w:val="28"/>
        </w:rPr>
      </w:pPr>
      <w:r>
        <w:rPr>
          <w:b/>
          <w:bCs/>
          <w:sz w:val="28"/>
          <w:szCs w:val="28"/>
        </w:rPr>
        <w:br w:type="page"/>
      </w:r>
    </w:p>
    <w:p w14:paraId="00000016" w14:textId="003A6E17" w:rsidR="00353ABD" w:rsidRDefault="00000000">
      <w:pPr>
        <w:rPr>
          <w:b/>
          <w:bCs/>
          <w:sz w:val="28"/>
          <w:szCs w:val="28"/>
        </w:rPr>
      </w:pPr>
      <w:r>
        <w:rPr>
          <w:b/>
          <w:bCs/>
          <w:sz w:val="28"/>
          <w:szCs w:val="28"/>
        </w:rPr>
        <w:lastRenderedPageBreak/>
        <w:t>Political Backlash</w:t>
      </w:r>
    </w:p>
    <w:p w14:paraId="00000017" w14:textId="77777777" w:rsidR="00353ABD" w:rsidRDefault="00000000">
      <w:pPr>
        <w:rPr>
          <w:i/>
          <w:iCs/>
        </w:rPr>
      </w:pPr>
      <w:r>
        <w:rPr>
          <w:i/>
          <w:iCs/>
        </w:rPr>
        <w:t>Around the 1980s</w:t>
      </w:r>
    </w:p>
    <w:p w14:paraId="00000018" w14:textId="77777777" w:rsidR="00353ABD" w:rsidRDefault="00000000">
      <w:pPr>
        <w:rPr>
          <w:i/>
          <w:iCs/>
        </w:rPr>
      </w:pPr>
      <w:r>
        <w:rPr>
          <w:i/>
          <w:iCs/>
        </w:rPr>
        <w:t>-PATCO (Professional Air Traffic Controllers Organization) was a union for air traffic controllers in the U.S. In 1981, they went on strike for better working conditions and pay. The government, led by President Reagan, fired thousands of controllers for striking, leading to the union's downfall.</w:t>
      </w:r>
    </w:p>
    <w:p w14:paraId="00000019" w14:textId="77777777" w:rsidR="00353ABD" w:rsidRDefault="00000000">
      <w:pPr>
        <w:rPr>
          <w:i/>
          <w:iCs/>
        </w:rPr>
      </w:pPr>
      <w:r>
        <w:rPr>
          <w:i/>
          <w:iCs/>
        </w:rPr>
        <w:t>-Political backlash against building trades means laws and policies that make it harder for unions to protect workers. This can lead to lower pay, fewer benefits, and tougher conditions for workers.</w:t>
      </w:r>
    </w:p>
    <w:p w14:paraId="0000001B" w14:textId="77777777" w:rsidR="00353ABD" w:rsidRDefault="00000000">
      <w:pPr>
        <w:rPr>
          <w:b/>
          <w:bCs/>
          <w:sz w:val="28"/>
          <w:szCs w:val="28"/>
        </w:rPr>
      </w:pPr>
      <w:r>
        <w:rPr>
          <w:b/>
          <w:bCs/>
          <w:sz w:val="28"/>
          <w:szCs w:val="28"/>
        </w:rPr>
        <w:t>NAFTA/Competing Unionism</w:t>
      </w:r>
    </w:p>
    <w:p w14:paraId="0000001C" w14:textId="77777777" w:rsidR="00353ABD" w:rsidRDefault="00000000">
      <w:pPr>
        <w:rPr>
          <w:i/>
          <w:iCs/>
        </w:rPr>
      </w:pPr>
      <w:r>
        <w:rPr>
          <w:i/>
          <w:iCs/>
        </w:rPr>
        <w:t>Around 1990s</w:t>
      </w:r>
    </w:p>
    <w:p w14:paraId="0000001D" w14:textId="77777777" w:rsidR="00353ABD" w:rsidRDefault="00000000">
      <w:pPr>
        <w:rPr>
          <w:i/>
          <w:iCs/>
        </w:rPr>
      </w:pPr>
      <w:r>
        <w:rPr>
          <w:i/>
          <w:iCs/>
        </w:rPr>
        <w:t>-In the 1990s, NAFTA allowed trade between the U.S., Canada, and Mexico. This caused some jobs to move away, making unions compete more to protect jobs and get better pay for workers.</w:t>
      </w:r>
    </w:p>
    <w:p w14:paraId="0000001E" w14:textId="77777777" w:rsidR="00353ABD" w:rsidRDefault="00000000">
      <w:pPr>
        <w:rPr>
          <w:b/>
          <w:bCs/>
          <w:sz w:val="28"/>
          <w:szCs w:val="28"/>
        </w:rPr>
      </w:pPr>
      <w:r>
        <w:rPr>
          <w:b/>
          <w:bCs/>
          <w:sz w:val="28"/>
          <w:szCs w:val="28"/>
        </w:rPr>
        <w:t>911 &amp; Recession</w:t>
      </w:r>
    </w:p>
    <w:p w14:paraId="0000001F" w14:textId="77777777" w:rsidR="00353ABD" w:rsidRDefault="00000000">
      <w:pPr>
        <w:rPr>
          <w:i/>
          <w:iCs/>
        </w:rPr>
      </w:pPr>
      <w:r>
        <w:rPr>
          <w:i/>
          <w:iCs/>
        </w:rPr>
        <w:t>Around 2000s</w:t>
      </w:r>
    </w:p>
    <w:p w14:paraId="00000020" w14:textId="77777777" w:rsidR="00353ABD" w:rsidRDefault="00000000">
      <w:pPr>
        <w:rPr>
          <w:i/>
          <w:iCs/>
        </w:rPr>
      </w:pPr>
      <w:r>
        <w:rPr>
          <w:i/>
          <w:iCs/>
        </w:rPr>
        <w:t>-After the 9/11 attacks, the U.S. faced a recession that slowed down construction. The building trades unions were hit hard, with fewer projects and job cuts. Many workers faced tough conditions as construction slowed, and unions had to fight for better job security and wages.</w:t>
      </w:r>
    </w:p>
    <w:p w14:paraId="00000021" w14:textId="77777777" w:rsidR="00353ABD" w:rsidRDefault="00000000">
      <w:pPr>
        <w:rPr>
          <w:i/>
          <w:iCs/>
        </w:rPr>
      </w:pPr>
      <w:r>
        <w:rPr>
          <w:i/>
          <w:iCs/>
        </w:rPr>
        <w:t>-After 9/11, unions worked to get better job security and pay by negotiating better contracts, pushing for government projects to create more jobs, and supporting rebuilding efforts that used union workers.</w:t>
      </w:r>
    </w:p>
    <w:p w14:paraId="00000022" w14:textId="77777777" w:rsidR="00353ABD" w:rsidRDefault="00000000">
      <w:pPr>
        <w:rPr>
          <w:b/>
          <w:bCs/>
          <w:sz w:val="28"/>
          <w:szCs w:val="28"/>
        </w:rPr>
      </w:pPr>
      <w:r>
        <w:rPr>
          <w:b/>
          <w:bCs/>
          <w:sz w:val="28"/>
          <w:szCs w:val="28"/>
        </w:rPr>
        <w:t>Citizens United/Rise in Nationalism/Social Media</w:t>
      </w:r>
    </w:p>
    <w:p w14:paraId="00000023" w14:textId="77777777" w:rsidR="00353ABD" w:rsidRDefault="00000000">
      <w:pPr>
        <w:rPr>
          <w:i/>
          <w:iCs/>
        </w:rPr>
      </w:pPr>
      <w:r>
        <w:rPr>
          <w:i/>
          <w:iCs/>
        </w:rPr>
        <w:t>Around 2010s</w:t>
      </w:r>
    </w:p>
    <w:p w14:paraId="00000024" w14:textId="77777777" w:rsidR="00353ABD" w:rsidRDefault="00000000">
      <w:pPr>
        <w:rPr>
          <w:i/>
          <w:iCs/>
        </w:rPr>
      </w:pPr>
      <w:r>
        <w:rPr>
          <w:i/>
          <w:iCs/>
        </w:rPr>
        <w:t>-</w:t>
      </w:r>
      <w:r>
        <w:t xml:space="preserve"> </w:t>
      </w:r>
      <w:r>
        <w:rPr>
          <w:i/>
          <w:iCs/>
        </w:rPr>
        <w:t>Citizens United (2010): Allowed unlimited corporate spending in elections, making it harder for unions to influence policies and protect workers' rights.</w:t>
      </w:r>
    </w:p>
    <w:p w14:paraId="00000025" w14:textId="77777777" w:rsidR="00353ABD" w:rsidRDefault="00000000">
      <w:pPr>
        <w:rPr>
          <w:i/>
          <w:iCs/>
        </w:rPr>
      </w:pPr>
      <w:r>
        <w:rPr>
          <w:i/>
          <w:iCs/>
        </w:rPr>
        <w:t>-Rise in Nationalism: Focus on local labor sometimes worked against unions, as some policies favored non-union workers.</w:t>
      </w:r>
    </w:p>
    <w:p w14:paraId="00000026" w14:textId="77777777" w:rsidR="00353ABD" w:rsidRDefault="00000000">
      <w:pPr>
        <w:rPr>
          <w:i/>
          <w:iCs/>
        </w:rPr>
      </w:pPr>
      <w:r>
        <w:rPr>
          <w:i/>
          <w:iCs/>
        </w:rPr>
        <w:t>-Social Media: Helped unions organize, but also made it easier for anti-union messages to spread, creating more challenges for unions.</w:t>
      </w:r>
    </w:p>
    <w:p w14:paraId="11FC8A48" w14:textId="77777777" w:rsidR="00FA0EA4" w:rsidRDefault="00FA0EA4">
      <w:pPr>
        <w:rPr>
          <w:b/>
          <w:bCs/>
          <w:sz w:val="28"/>
          <w:szCs w:val="28"/>
        </w:rPr>
      </w:pPr>
      <w:r>
        <w:rPr>
          <w:b/>
          <w:bCs/>
          <w:sz w:val="28"/>
          <w:szCs w:val="28"/>
        </w:rPr>
        <w:br w:type="page"/>
      </w:r>
    </w:p>
    <w:p w14:paraId="00000027" w14:textId="38A44BCB" w:rsidR="00353ABD" w:rsidRDefault="00000000">
      <w:pPr>
        <w:rPr>
          <w:b/>
          <w:bCs/>
          <w:sz w:val="28"/>
          <w:szCs w:val="28"/>
        </w:rPr>
      </w:pPr>
      <w:r>
        <w:rPr>
          <w:b/>
          <w:bCs/>
          <w:sz w:val="28"/>
          <w:szCs w:val="28"/>
        </w:rPr>
        <w:lastRenderedPageBreak/>
        <w:t>Pandemic</w:t>
      </w:r>
    </w:p>
    <w:p w14:paraId="00000028" w14:textId="77777777" w:rsidR="00353ABD" w:rsidRDefault="00000000">
      <w:pPr>
        <w:rPr>
          <w:i/>
          <w:iCs/>
        </w:rPr>
      </w:pPr>
      <w:r>
        <w:rPr>
          <w:i/>
          <w:iCs/>
        </w:rPr>
        <w:t>Around 2020s</w:t>
      </w:r>
    </w:p>
    <w:p w14:paraId="00000029" w14:textId="77777777" w:rsidR="00353ABD" w:rsidRDefault="00000000">
      <w:pPr>
        <w:rPr>
          <w:i/>
          <w:iCs/>
        </w:rPr>
      </w:pPr>
      <w:r>
        <w:rPr>
          <w:i/>
          <w:iCs/>
        </w:rPr>
        <w:t>-</w:t>
      </w:r>
      <w:r>
        <w:t xml:space="preserve"> </w:t>
      </w:r>
      <w:r>
        <w:rPr>
          <w:i/>
          <w:iCs/>
        </w:rPr>
        <w:t>Project Delays and Shutdowns: The pandemic caused construction delays and project shutdowns, leading to job losses and reduced work for building trades unions.</w:t>
      </w:r>
    </w:p>
    <w:p w14:paraId="0000002A" w14:textId="77777777" w:rsidR="00353ABD" w:rsidRDefault="00000000">
      <w:pPr>
        <w:rPr>
          <w:i/>
          <w:iCs/>
        </w:rPr>
      </w:pPr>
      <w:r>
        <w:rPr>
          <w:i/>
          <w:iCs/>
        </w:rPr>
        <w:t>-Health and Safety Concerns: Workers faced new health risks on job sites, leading unions to push for stronger safety protocols and protective measures to keep workers safe.</w:t>
      </w:r>
    </w:p>
    <w:p w14:paraId="0000002B" w14:textId="77777777" w:rsidR="00353ABD" w:rsidRDefault="00000000">
      <w:pPr>
        <w:rPr>
          <w:i/>
          <w:iCs/>
        </w:rPr>
      </w:pPr>
      <w:r>
        <w:rPr>
          <w:i/>
          <w:iCs/>
        </w:rPr>
        <w:t>-Support for unions and passing the PRO Act</w:t>
      </w:r>
    </w:p>
    <w:p w14:paraId="0000002C" w14:textId="77777777" w:rsidR="00353ABD" w:rsidRDefault="00000000">
      <w:pPr>
        <w:rPr>
          <w:i/>
          <w:iCs/>
        </w:rPr>
      </w:pPr>
      <w:r>
        <w:rPr>
          <w:i/>
          <w:iCs/>
        </w:rPr>
        <w:t>The PRO Act (Protecting the Right to Organize Act) is a 2021 law aimed at strengthening workers' rights to unionize. It makes it easier to form unions, limits employer interference, and protects workers from retaliation for organizing. It was a major push to support unions and improve labor conditions.</w:t>
      </w:r>
    </w:p>
    <w:p w14:paraId="0000002D" w14:textId="77777777" w:rsidR="00353ABD" w:rsidRDefault="00353ABD">
      <w:pPr>
        <w:rPr>
          <w:i/>
          <w:iCs/>
        </w:rPr>
      </w:pPr>
    </w:p>
    <w:p w14:paraId="0000002E" w14:textId="548D92CA" w:rsidR="00353ABD" w:rsidRDefault="00000000">
      <w:pPr>
        <w:rPr>
          <w:i/>
          <w:iCs/>
        </w:rPr>
      </w:pPr>
      <w:r>
        <w:rPr>
          <w:i/>
          <w:iCs/>
        </w:rPr>
        <w:t xml:space="preserve">Emphasize that all 9 factors on this timeline were EXTERNAL, this was going to </w:t>
      </w:r>
      <w:r w:rsidR="00FA0EA4">
        <w:rPr>
          <w:i/>
          <w:iCs/>
        </w:rPr>
        <w:t>happen</w:t>
      </w:r>
      <w:r>
        <w:rPr>
          <w:i/>
          <w:iCs/>
        </w:rPr>
        <w:t xml:space="preserve"> regardless of what the unions did!! (beyond our control) They did have a significant negative impact on construction unions, </w:t>
      </w:r>
      <w:r w:rsidR="00FA0EA4">
        <w:rPr>
          <w:i/>
          <w:iCs/>
        </w:rPr>
        <w:t xml:space="preserve">but </w:t>
      </w:r>
      <w:r>
        <w:rPr>
          <w:i/>
          <w:iCs/>
        </w:rPr>
        <w:t xml:space="preserve">they don’t explain in depth the steep decline and loss </w:t>
      </w:r>
      <w:r w:rsidR="00FA0EA4">
        <w:rPr>
          <w:i/>
          <w:iCs/>
        </w:rPr>
        <w:t xml:space="preserve">of </w:t>
      </w:r>
      <w:r>
        <w:rPr>
          <w:i/>
          <w:iCs/>
        </w:rPr>
        <w:t xml:space="preserve">power that took place between </w:t>
      </w:r>
      <w:r w:rsidR="00FA0EA4">
        <w:rPr>
          <w:i/>
          <w:iCs/>
        </w:rPr>
        <w:t xml:space="preserve">the </w:t>
      </w:r>
      <w:r>
        <w:rPr>
          <w:i/>
          <w:iCs/>
        </w:rPr>
        <w:t xml:space="preserve">1940s and the present. </w:t>
      </w:r>
    </w:p>
    <w:p w14:paraId="0000002F" w14:textId="21B362DD" w:rsidR="00353ABD" w:rsidRDefault="00000000">
      <w:pPr>
        <w:rPr>
          <w:i/>
          <w:iCs/>
        </w:rPr>
      </w:pPr>
      <w:r>
        <w:rPr>
          <w:i/>
          <w:iCs/>
        </w:rPr>
        <w:t xml:space="preserve">In </w:t>
      </w:r>
      <w:r w:rsidR="00FA0EA4">
        <w:rPr>
          <w:i/>
          <w:iCs/>
        </w:rPr>
        <w:t xml:space="preserve">the </w:t>
      </w:r>
      <w:r>
        <w:rPr>
          <w:i/>
          <w:iCs/>
        </w:rPr>
        <w:t>future</w:t>
      </w:r>
      <w:r w:rsidR="00FA0EA4">
        <w:rPr>
          <w:i/>
          <w:iCs/>
        </w:rPr>
        <w:t>,</w:t>
      </w:r>
      <w:r>
        <w:rPr>
          <w:i/>
          <w:iCs/>
        </w:rPr>
        <w:t xml:space="preserve"> we can focus more on INTERNAL factors that contributed to the decline of construction union power.</w:t>
      </w:r>
    </w:p>
    <w:p w14:paraId="00000033" w14:textId="77777777" w:rsidR="00353ABD" w:rsidRDefault="00000000">
      <w:pPr>
        <w:rPr>
          <w:i/>
          <w:iCs/>
        </w:rPr>
      </w:pPr>
      <w:r>
        <w:rPr>
          <w:i/>
          <w:iCs/>
        </w:rPr>
        <w:t>Summary of the key terms and events:</w:t>
      </w:r>
    </w:p>
    <w:p w14:paraId="00000034" w14:textId="77777777" w:rsidR="00353ABD" w:rsidRDefault="00000000">
      <w:pPr>
        <w:numPr>
          <w:ilvl w:val="0"/>
          <w:numId w:val="1"/>
        </w:numPr>
        <w:rPr>
          <w:i/>
          <w:iCs/>
        </w:rPr>
      </w:pPr>
      <w:r>
        <w:rPr>
          <w:b/>
          <w:bCs/>
          <w:i/>
          <w:iCs/>
        </w:rPr>
        <w:t>Taft-Hartley Act (1940s):</w:t>
      </w:r>
      <w:r>
        <w:rPr>
          <w:i/>
          <w:iCs/>
        </w:rPr>
        <w:t xml:space="preserve"> This law limited union power by allowing 'right-to-work' laws (no need to join a union to work) and restricting union activities like boycotts.</w:t>
      </w:r>
    </w:p>
    <w:p w14:paraId="00000035" w14:textId="77777777" w:rsidR="00353ABD" w:rsidRDefault="00000000">
      <w:pPr>
        <w:numPr>
          <w:ilvl w:val="0"/>
          <w:numId w:val="1"/>
        </w:numPr>
        <w:rPr>
          <w:i/>
          <w:iCs/>
        </w:rPr>
      </w:pPr>
      <w:r>
        <w:rPr>
          <w:b/>
          <w:bCs/>
          <w:i/>
          <w:iCs/>
        </w:rPr>
        <w:t>McCarthyism (1950s):</w:t>
      </w:r>
      <w:r>
        <w:rPr>
          <w:i/>
          <w:iCs/>
        </w:rPr>
        <w:t xml:space="preserve"> A time of intense anti-Communist fear led by Senator Joseph McCarthy, causing blacklisting and civil rights violations, affecting many, including union members.</w:t>
      </w:r>
    </w:p>
    <w:p w14:paraId="00000036" w14:textId="77777777" w:rsidR="00353ABD" w:rsidRDefault="00000000">
      <w:pPr>
        <w:numPr>
          <w:ilvl w:val="0"/>
          <w:numId w:val="1"/>
        </w:numPr>
        <w:rPr>
          <w:i/>
          <w:iCs/>
        </w:rPr>
      </w:pPr>
      <w:r>
        <w:rPr>
          <w:b/>
          <w:bCs/>
          <w:i/>
          <w:iCs/>
        </w:rPr>
        <w:t>Organized Capital (1960s):</w:t>
      </w:r>
      <w:r>
        <w:rPr>
          <w:i/>
          <w:iCs/>
        </w:rPr>
        <w:t xml:space="preserve"> Companies tried to cut workers' benefits and wages by outsourcing jobs and using subcontractors. They also pushed laws to weaken unions.</w:t>
      </w:r>
    </w:p>
    <w:p w14:paraId="00000037" w14:textId="77777777" w:rsidR="00353ABD" w:rsidRDefault="00000000">
      <w:pPr>
        <w:numPr>
          <w:ilvl w:val="0"/>
          <w:numId w:val="1"/>
        </w:numPr>
        <w:rPr>
          <w:i/>
          <w:iCs/>
        </w:rPr>
      </w:pPr>
      <w:r>
        <w:rPr>
          <w:b/>
          <w:bCs/>
          <w:i/>
          <w:iCs/>
        </w:rPr>
        <w:t>Construction Recession (1970s):</w:t>
      </w:r>
      <w:r>
        <w:rPr>
          <w:i/>
          <w:iCs/>
        </w:rPr>
        <w:t xml:space="preserve"> Economic problems like high inflation and interest rates led to fewer construction projects, job losses, and struggles for unions in the building trades.</w:t>
      </w:r>
    </w:p>
    <w:p w14:paraId="00000038" w14:textId="77777777" w:rsidR="00353ABD" w:rsidRDefault="00000000">
      <w:pPr>
        <w:numPr>
          <w:ilvl w:val="0"/>
          <w:numId w:val="1"/>
        </w:numPr>
        <w:rPr>
          <w:i/>
          <w:iCs/>
        </w:rPr>
      </w:pPr>
      <w:r>
        <w:rPr>
          <w:b/>
          <w:bCs/>
          <w:i/>
          <w:iCs/>
        </w:rPr>
        <w:t>Political Backlash (1980s):</w:t>
      </w:r>
      <w:r>
        <w:rPr>
          <w:i/>
          <w:iCs/>
        </w:rPr>
        <w:t xml:space="preserve"> Anti-union policies and actions, such as the firing of striking air traffic controllers in 1981 (PATCO), weakened unions' power and led to lower wages and tougher working conditions.</w:t>
      </w:r>
    </w:p>
    <w:p w14:paraId="00000039" w14:textId="77777777" w:rsidR="00353ABD" w:rsidRDefault="00000000">
      <w:pPr>
        <w:numPr>
          <w:ilvl w:val="0"/>
          <w:numId w:val="1"/>
        </w:numPr>
        <w:rPr>
          <w:i/>
          <w:iCs/>
        </w:rPr>
      </w:pPr>
      <w:r>
        <w:rPr>
          <w:b/>
          <w:bCs/>
          <w:i/>
          <w:iCs/>
        </w:rPr>
        <w:t>NAFTA/Competing Unionism (1990s):</w:t>
      </w:r>
      <w:r>
        <w:rPr>
          <w:i/>
          <w:iCs/>
        </w:rPr>
        <w:t xml:space="preserve"> The North American Free Trade Agreement led to job losses as companies moved work to other countries, making unions compete more to protect jobs and wages.</w:t>
      </w:r>
    </w:p>
    <w:p w14:paraId="0000003A" w14:textId="77777777" w:rsidR="00353ABD" w:rsidRDefault="00000000">
      <w:pPr>
        <w:numPr>
          <w:ilvl w:val="0"/>
          <w:numId w:val="1"/>
        </w:numPr>
        <w:rPr>
          <w:i/>
          <w:iCs/>
        </w:rPr>
      </w:pPr>
      <w:r>
        <w:rPr>
          <w:b/>
          <w:bCs/>
          <w:i/>
          <w:iCs/>
        </w:rPr>
        <w:t>9/11 &amp; Recession (2000s):</w:t>
      </w:r>
      <w:r>
        <w:rPr>
          <w:i/>
          <w:iCs/>
        </w:rPr>
        <w:t xml:space="preserve"> The 9/11 attacks led to a recession that hurt the construction industry, causing fewer projects and job cuts. Unions fought for job security, better pay, and more government-funded work.</w:t>
      </w:r>
    </w:p>
    <w:p w14:paraId="0000003B" w14:textId="77777777" w:rsidR="00353ABD" w:rsidRDefault="00000000">
      <w:pPr>
        <w:numPr>
          <w:ilvl w:val="0"/>
          <w:numId w:val="1"/>
        </w:numPr>
        <w:rPr>
          <w:i/>
          <w:iCs/>
        </w:rPr>
      </w:pPr>
      <w:r>
        <w:rPr>
          <w:b/>
          <w:bCs/>
          <w:i/>
          <w:iCs/>
        </w:rPr>
        <w:lastRenderedPageBreak/>
        <w:t>Citizens United/Rise in Nationalism/Social Media (2010s):</w:t>
      </w:r>
      <w:r>
        <w:rPr>
          <w:i/>
          <w:iCs/>
        </w:rPr>
        <w:t xml:space="preserve"> The Citizens United ruling made it harder for unions to influence politics with corporate spending, while rising nationalism and anti-union social media messages added challenges.</w:t>
      </w:r>
    </w:p>
    <w:p w14:paraId="0000003C" w14:textId="77777777" w:rsidR="00353ABD" w:rsidRDefault="00000000">
      <w:pPr>
        <w:numPr>
          <w:ilvl w:val="0"/>
          <w:numId w:val="1"/>
        </w:numPr>
        <w:rPr>
          <w:i/>
          <w:iCs/>
        </w:rPr>
      </w:pPr>
      <w:r>
        <w:rPr>
          <w:b/>
          <w:bCs/>
          <w:i/>
          <w:iCs/>
        </w:rPr>
        <w:t>Pandemic (2020s):</w:t>
      </w:r>
      <w:r>
        <w:rPr>
          <w:i/>
          <w:iCs/>
        </w:rPr>
        <w:t xml:space="preserve"> The pandemic caused construction delays and job losses. Unions pushed for better health safety protocols and supported the passage of the </w:t>
      </w:r>
      <w:r>
        <w:rPr>
          <w:b/>
          <w:bCs/>
          <w:i/>
          <w:iCs/>
        </w:rPr>
        <w:t>PRO Act</w:t>
      </w:r>
      <w:r>
        <w:rPr>
          <w:i/>
          <w:iCs/>
        </w:rPr>
        <w:t xml:space="preserve"> to strengthen workers' rights and protect union organizing efforts.</w:t>
      </w:r>
    </w:p>
    <w:p w14:paraId="0000003D" w14:textId="77777777" w:rsidR="00353ABD" w:rsidRDefault="00000000">
      <w:pPr>
        <w:numPr>
          <w:ilvl w:val="0"/>
          <w:numId w:val="1"/>
        </w:numPr>
        <w:rPr>
          <w:i/>
          <w:iCs/>
        </w:rPr>
      </w:pPr>
      <w:r>
        <w:rPr>
          <w:b/>
          <w:bCs/>
          <w:i/>
          <w:iCs/>
        </w:rPr>
        <w:t>The PRO Act (2021):</w:t>
      </w:r>
      <w:r>
        <w:rPr>
          <w:i/>
          <w:iCs/>
        </w:rPr>
        <w:t xml:space="preserve"> This law aimed to make it easier to form unions, limit employer interference, and protect workers from retaliation, marking a big step in supporting labor rights.</w:t>
      </w:r>
    </w:p>
    <w:p w14:paraId="0000003E" w14:textId="77777777" w:rsidR="00353ABD" w:rsidRDefault="00000000">
      <w:pPr>
        <w:rPr>
          <w:i/>
          <w:iCs/>
        </w:rPr>
      </w:pPr>
      <w:r>
        <w:rPr>
          <w:i/>
          <w:iCs/>
        </w:rPr>
        <w:t>This timeline highlights the struggles and efforts by unions to protect workers in the face of changing political and economic challenges.</w:t>
      </w:r>
    </w:p>
    <w:p w14:paraId="001EF210" w14:textId="77777777" w:rsidR="00FA0EA4" w:rsidRDefault="00FA0EA4">
      <w:pPr>
        <w:rPr>
          <w:b/>
          <w:bCs/>
          <w:i/>
          <w:iCs/>
        </w:rPr>
      </w:pPr>
    </w:p>
    <w:p w14:paraId="0000003F" w14:textId="7E9A4A3D" w:rsidR="00353ABD" w:rsidRDefault="00000000">
      <w:pPr>
        <w:rPr>
          <w:b/>
          <w:bCs/>
          <w:i/>
          <w:iCs/>
        </w:rPr>
      </w:pPr>
      <w:r>
        <w:rPr>
          <w:b/>
          <w:bCs/>
          <w:i/>
          <w:iCs/>
        </w:rPr>
        <w:t>Key Points on Union Market Share in Building Trades:</w:t>
      </w:r>
    </w:p>
    <w:p w14:paraId="00000040" w14:textId="77777777" w:rsidR="00353ABD" w:rsidRDefault="00000000">
      <w:pPr>
        <w:numPr>
          <w:ilvl w:val="0"/>
          <w:numId w:val="2"/>
        </w:numPr>
        <w:rPr>
          <w:i/>
          <w:iCs/>
        </w:rPr>
      </w:pPr>
      <w:r>
        <w:rPr>
          <w:b/>
          <w:bCs/>
          <w:i/>
          <w:iCs/>
        </w:rPr>
        <w:t>What is Union Market Share?</w:t>
      </w:r>
    </w:p>
    <w:p w14:paraId="00000041" w14:textId="77777777" w:rsidR="00353ABD" w:rsidRDefault="00000000">
      <w:pPr>
        <w:numPr>
          <w:ilvl w:val="1"/>
          <w:numId w:val="2"/>
        </w:numPr>
        <w:rPr>
          <w:i/>
          <w:iCs/>
        </w:rPr>
      </w:pPr>
      <w:r>
        <w:rPr>
          <w:i/>
          <w:iCs/>
        </w:rPr>
        <w:t>The percentage of construction workers in unions.</w:t>
      </w:r>
    </w:p>
    <w:p w14:paraId="00000042" w14:textId="77777777" w:rsidR="00353ABD" w:rsidRDefault="00000000">
      <w:pPr>
        <w:numPr>
          <w:ilvl w:val="0"/>
          <w:numId w:val="2"/>
        </w:numPr>
        <w:rPr>
          <w:i/>
          <w:iCs/>
        </w:rPr>
      </w:pPr>
      <w:r>
        <w:rPr>
          <w:b/>
          <w:bCs/>
          <w:i/>
          <w:iCs/>
        </w:rPr>
        <w:t>Why Does Union Market Share Matter?</w:t>
      </w:r>
    </w:p>
    <w:p w14:paraId="00000043" w14:textId="77777777" w:rsidR="00353ABD" w:rsidRDefault="00000000">
      <w:pPr>
        <w:numPr>
          <w:ilvl w:val="1"/>
          <w:numId w:val="2"/>
        </w:numPr>
        <w:rPr>
          <w:i/>
          <w:iCs/>
        </w:rPr>
      </w:pPr>
      <w:r>
        <w:rPr>
          <w:b/>
          <w:bCs/>
          <w:i/>
          <w:iCs/>
        </w:rPr>
        <w:t>Bargaining Power</w:t>
      </w:r>
      <w:r>
        <w:rPr>
          <w:i/>
          <w:iCs/>
        </w:rPr>
        <w:t>: More union members = stronger negotiations for better wages and benefits.</w:t>
      </w:r>
    </w:p>
    <w:p w14:paraId="00000044" w14:textId="77777777" w:rsidR="00353ABD" w:rsidRDefault="00000000">
      <w:pPr>
        <w:numPr>
          <w:ilvl w:val="1"/>
          <w:numId w:val="2"/>
        </w:numPr>
        <w:rPr>
          <w:i/>
          <w:iCs/>
        </w:rPr>
      </w:pPr>
      <w:r>
        <w:rPr>
          <w:b/>
          <w:bCs/>
          <w:i/>
          <w:iCs/>
        </w:rPr>
        <w:t>Better Pay</w:t>
      </w:r>
      <w:r>
        <w:rPr>
          <w:i/>
          <w:iCs/>
        </w:rPr>
        <w:t>: Union workers usually earn higher wages and get better benefits like healthcare and pensions.</w:t>
      </w:r>
    </w:p>
    <w:p w14:paraId="00000045" w14:textId="77777777" w:rsidR="00353ABD" w:rsidRDefault="00000000">
      <w:pPr>
        <w:numPr>
          <w:ilvl w:val="1"/>
          <w:numId w:val="2"/>
        </w:numPr>
        <w:rPr>
          <w:i/>
          <w:iCs/>
        </w:rPr>
      </w:pPr>
      <w:r>
        <w:rPr>
          <w:b/>
          <w:bCs/>
          <w:i/>
          <w:iCs/>
        </w:rPr>
        <w:t>Safer Workplaces</w:t>
      </w:r>
      <w:r>
        <w:rPr>
          <w:i/>
          <w:iCs/>
        </w:rPr>
        <w:t>: Unions push for higher safety standards, reducing accidents on job sites.</w:t>
      </w:r>
    </w:p>
    <w:p w14:paraId="00000046" w14:textId="77777777" w:rsidR="00353ABD" w:rsidRDefault="00000000">
      <w:pPr>
        <w:numPr>
          <w:ilvl w:val="1"/>
          <w:numId w:val="2"/>
        </w:numPr>
        <w:rPr>
          <w:i/>
          <w:iCs/>
        </w:rPr>
      </w:pPr>
      <w:r>
        <w:rPr>
          <w:b/>
          <w:bCs/>
          <w:i/>
          <w:iCs/>
        </w:rPr>
        <w:t>Training</w:t>
      </w:r>
      <w:r>
        <w:rPr>
          <w:i/>
          <w:iCs/>
        </w:rPr>
        <w:t>: Unions provide high-quality training, making workers skilled and prepared.</w:t>
      </w:r>
    </w:p>
    <w:p w14:paraId="00000047" w14:textId="77777777" w:rsidR="00353ABD" w:rsidRDefault="00000000">
      <w:pPr>
        <w:numPr>
          <w:ilvl w:val="1"/>
          <w:numId w:val="2"/>
        </w:numPr>
        <w:rPr>
          <w:i/>
          <w:iCs/>
        </w:rPr>
      </w:pPr>
      <w:r>
        <w:rPr>
          <w:b/>
          <w:bCs/>
          <w:i/>
          <w:iCs/>
        </w:rPr>
        <w:t>Job Security</w:t>
      </w:r>
      <w:r>
        <w:rPr>
          <w:i/>
          <w:iCs/>
        </w:rPr>
        <w:t>: Unions protect workers from unfair dismissal and help with job stability.</w:t>
      </w:r>
    </w:p>
    <w:p w14:paraId="00000048" w14:textId="77777777" w:rsidR="00353ABD" w:rsidRDefault="00000000">
      <w:pPr>
        <w:numPr>
          <w:ilvl w:val="0"/>
          <w:numId w:val="2"/>
        </w:numPr>
        <w:rPr>
          <w:i/>
          <w:iCs/>
        </w:rPr>
      </w:pPr>
      <w:r>
        <w:rPr>
          <w:b/>
          <w:bCs/>
          <w:i/>
          <w:iCs/>
        </w:rPr>
        <w:t>Broader Impact:</w:t>
      </w:r>
    </w:p>
    <w:p w14:paraId="00000049" w14:textId="77777777" w:rsidR="00353ABD" w:rsidRDefault="00000000">
      <w:pPr>
        <w:numPr>
          <w:ilvl w:val="1"/>
          <w:numId w:val="2"/>
        </w:numPr>
        <w:rPr>
          <w:i/>
          <w:iCs/>
        </w:rPr>
      </w:pPr>
      <w:r>
        <w:rPr>
          <w:b/>
          <w:bCs/>
          <w:i/>
          <w:iCs/>
        </w:rPr>
        <w:t>Improves Industry Standards</w:t>
      </w:r>
      <w:r>
        <w:rPr>
          <w:i/>
          <w:iCs/>
        </w:rPr>
        <w:t>: Unions set high standards for wages, safety, and work quality, which benefits all workers.</w:t>
      </w:r>
    </w:p>
    <w:p w14:paraId="0000004A" w14:textId="77777777" w:rsidR="00353ABD" w:rsidRDefault="00000000">
      <w:pPr>
        <w:numPr>
          <w:ilvl w:val="1"/>
          <w:numId w:val="2"/>
        </w:numPr>
        <w:rPr>
          <w:i/>
          <w:iCs/>
        </w:rPr>
      </w:pPr>
      <w:r>
        <w:rPr>
          <w:b/>
          <w:bCs/>
          <w:i/>
          <w:iCs/>
        </w:rPr>
        <w:t>Influences Politics</w:t>
      </w:r>
      <w:r>
        <w:rPr>
          <w:i/>
          <w:iCs/>
        </w:rPr>
        <w:t>: Unions advocate for laws that protect workers and improve the industry.</w:t>
      </w:r>
    </w:p>
    <w:p w14:paraId="0000004B" w14:textId="77777777" w:rsidR="00353ABD" w:rsidRDefault="00000000">
      <w:pPr>
        <w:numPr>
          <w:ilvl w:val="1"/>
          <w:numId w:val="2"/>
        </w:numPr>
        <w:rPr>
          <w:i/>
          <w:iCs/>
        </w:rPr>
      </w:pPr>
      <w:r>
        <w:rPr>
          <w:b/>
          <w:bCs/>
          <w:i/>
          <w:iCs/>
        </w:rPr>
        <w:t>Promotes Fairness</w:t>
      </w:r>
      <w:r>
        <w:rPr>
          <w:i/>
          <w:iCs/>
        </w:rPr>
        <w:t>: Unions work to ensure equal opportunity and diversity in the industry.</w:t>
      </w:r>
    </w:p>
    <w:p w14:paraId="29BC1C87" w14:textId="77777777" w:rsidR="00FA0EA4" w:rsidRDefault="00FA0EA4">
      <w:pPr>
        <w:rPr>
          <w:b/>
          <w:bCs/>
          <w:i/>
          <w:iCs/>
        </w:rPr>
      </w:pPr>
      <w:r>
        <w:rPr>
          <w:b/>
          <w:bCs/>
          <w:i/>
          <w:iCs/>
        </w:rPr>
        <w:br w:type="page"/>
      </w:r>
    </w:p>
    <w:p w14:paraId="0000004C" w14:textId="3E38F281" w:rsidR="00353ABD" w:rsidRDefault="00000000">
      <w:pPr>
        <w:rPr>
          <w:b/>
          <w:bCs/>
          <w:i/>
          <w:iCs/>
        </w:rPr>
      </w:pPr>
      <w:r>
        <w:rPr>
          <w:b/>
          <w:bCs/>
          <w:i/>
          <w:iCs/>
        </w:rPr>
        <w:lastRenderedPageBreak/>
        <w:t>Why It’s Important:</w:t>
      </w:r>
    </w:p>
    <w:p w14:paraId="0000004D" w14:textId="77777777" w:rsidR="00353ABD" w:rsidRDefault="00000000">
      <w:pPr>
        <w:numPr>
          <w:ilvl w:val="0"/>
          <w:numId w:val="3"/>
        </w:numPr>
        <w:rPr>
          <w:i/>
          <w:iCs/>
        </w:rPr>
      </w:pPr>
      <w:r>
        <w:rPr>
          <w:b/>
          <w:bCs/>
          <w:i/>
          <w:iCs/>
        </w:rPr>
        <w:t>Stronger Industry</w:t>
      </w:r>
      <w:r>
        <w:rPr>
          <w:i/>
          <w:iCs/>
        </w:rPr>
        <w:t>: A higher union market share means better wages, safer conditions, and a more skilled workforce.</w:t>
      </w:r>
    </w:p>
    <w:p w14:paraId="0000004E" w14:textId="77777777" w:rsidR="00353ABD" w:rsidRDefault="00000000">
      <w:pPr>
        <w:numPr>
          <w:ilvl w:val="0"/>
          <w:numId w:val="3"/>
        </w:numPr>
        <w:rPr>
          <w:i/>
          <w:iCs/>
        </w:rPr>
      </w:pPr>
      <w:r>
        <w:rPr>
          <w:b/>
          <w:bCs/>
          <w:i/>
          <w:iCs/>
        </w:rPr>
        <w:t>Social Benefits</w:t>
      </w:r>
      <w:r>
        <w:rPr>
          <w:i/>
          <w:iCs/>
        </w:rPr>
        <w:t>: More union members lead to fairer pay and better benefits for workers overall.</w:t>
      </w:r>
    </w:p>
    <w:p w14:paraId="0000004F" w14:textId="77777777" w:rsidR="00353ABD" w:rsidRDefault="00000000">
      <w:pPr>
        <w:numPr>
          <w:ilvl w:val="0"/>
          <w:numId w:val="3"/>
        </w:numPr>
        <w:rPr>
          <w:i/>
          <w:iCs/>
        </w:rPr>
      </w:pPr>
      <w:r>
        <w:rPr>
          <w:b/>
          <w:bCs/>
          <w:i/>
          <w:iCs/>
        </w:rPr>
        <w:t>Better Reputation</w:t>
      </w:r>
      <w:r>
        <w:rPr>
          <w:i/>
          <w:iCs/>
        </w:rPr>
        <w:t>: Unionized workers are seen as professionals, which improves the industry's image.</w:t>
      </w:r>
    </w:p>
    <w:p w14:paraId="00000050" w14:textId="77777777" w:rsidR="00353ABD" w:rsidRDefault="00353ABD">
      <w:pPr>
        <w:rPr>
          <w:i/>
          <w:iCs/>
        </w:rPr>
      </w:pPr>
    </w:p>
    <w:p w14:paraId="00000051" w14:textId="77777777" w:rsidR="00353ABD" w:rsidRDefault="00000000">
      <w:pPr>
        <w:rPr>
          <w:b/>
          <w:bCs/>
          <w:i/>
          <w:iCs/>
        </w:rPr>
      </w:pPr>
      <w:r>
        <w:rPr>
          <w:b/>
          <w:bCs/>
          <w:i/>
          <w:iCs/>
        </w:rPr>
        <w:t>Secondary Boycotting:</w:t>
      </w:r>
    </w:p>
    <w:p w14:paraId="00000052" w14:textId="77777777" w:rsidR="00353ABD" w:rsidRDefault="00000000">
      <w:pPr>
        <w:rPr>
          <w:i/>
          <w:iCs/>
        </w:rPr>
      </w:pPr>
      <w:r>
        <w:rPr>
          <w:i/>
          <w:iCs/>
        </w:rPr>
        <w:t>A secondary boycott is when a union or group tries to pressure a company (the "secondary") to stop doing business with another company (the "primary") that the union has a dispute with. The goal is to indirectly pressure the primary company to meet the union's demands. It's a tactic used to amplify pressure in a labor dispute. </w:t>
      </w:r>
    </w:p>
    <w:p w14:paraId="00000055" w14:textId="77777777" w:rsidR="00353ABD" w:rsidRDefault="00000000">
      <w:pPr>
        <w:rPr>
          <w:b/>
          <w:bCs/>
        </w:rPr>
      </w:pPr>
      <w:r>
        <w:rPr>
          <w:b/>
          <w:bCs/>
        </w:rPr>
        <w:t>Collective Bargaining:</w:t>
      </w:r>
    </w:p>
    <w:p w14:paraId="00000056" w14:textId="77777777" w:rsidR="00353ABD" w:rsidRDefault="00000000">
      <w:r>
        <w:t>Is the process where a union representing employees negotiates with an employer to create a contract (</w:t>
      </w:r>
      <w:hyperlink r:id="rId6">
        <w:r>
          <w:rPr>
            <w:color w:val="0563C1"/>
            <w:u w:val="single"/>
          </w:rPr>
          <w:t>Collective Bargaining Agreement</w:t>
        </w:r>
      </w:hyperlink>
      <w:r>
        <w:t>) that outlines the terms and conditions of employment. This typically includes wages, benefits, working hours, and other workplace policies. The goal is to reach a mutually agreeable contract that addresses the needs of both the employees and the employer. </w:t>
      </w:r>
    </w:p>
    <w:p w14:paraId="00000058" w14:textId="309F2ADB" w:rsidR="00353ABD" w:rsidRDefault="00000000">
      <w:pPr>
        <w:rPr>
          <w:b/>
          <w:bCs/>
        </w:rPr>
      </w:pPr>
      <w:r>
        <w:rPr>
          <w:b/>
          <w:bCs/>
        </w:rPr>
        <w:t>CBA:</w:t>
      </w:r>
    </w:p>
    <w:p w14:paraId="00000059" w14:textId="77777777" w:rsidR="00353ABD" w:rsidRDefault="00000000">
      <w:r>
        <w:rPr>
          <w:rFonts w:ascii="Roboto" w:eastAsia="Roboto" w:hAnsi="Roboto" w:cs="Roboto"/>
          <w:color w:val="001D35"/>
          <w:sz w:val="27"/>
          <w:szCs w:val="27"/>
        </w:rPr>
        <w:t xml:space="preserve"> </w:t>
      </w:r>
      <w:r>
        <w:t>A collective bargaining agreement (CBA), or </w:t>
      </w:r>
      <w:hyperlink r:id="rId7">
        <w:r>
          <w:rPr>
            <w:color w:val="0563C1"/>
            <w:u w:val="single"/>
          </w:rPr>
          <w:t>union contract</w:t>
        </w:r>
      </w:hyperlink>
      <w:r>
        <w:t>, is a legally binding contract between a labor union and an employer. It outlines the terms and conditions of employment for union-represented employees. This agreement is the result of a negotiation process and covers various aspects like wages, working hours, benefits, and dispute resolution procedures. </w:t>
      </w:r>
    </w:p>
    <w:p w14:paraId="0000005A" w14:textId="77777777" w:rsidR="00353ABD" w:rsidRDefault="00000000">
      <w:r>
        <w:t>Here's a more detailed breakdown:</w:t>
      </w:r>
    </w:p>
    <w:p w14:paraId="0000005B" w14:textId="77777777" w:rsidR="00353ABD" w:rsidRDefault="00000000">
      <w:r>
        <w:t>Key Elements of a CBA:</w:t>
      </w:r>
    </w:p>
    <w:p w14:paraId="0000005C" w14:textId="77777777" w:rsidR="00353ABD" w:rsidRDefault="00000000">
      <w:pPr>
        <w:numPr>
          <w:ilvl w:val="0"/>
          <w:numId w:val="4"/>
        </w:numPr>
      </w:pPr>
      <w:r>
        <w:t>Negotiation:</w:t>
      </w:r>
    </w:p>
    <w:p w14:paraId="0000005D" w14:textId="77777777" w:rsidR="00353ABD" w:rsidRDefault="00000000">
      <w:r>
        <w:t>The process involves the union and employer meeting to discuss and agree on various employment terms. </w:t>
      </w:r>
    </w:p>
    <w:p w14:paraId="0000005E" w14:textId="77777777" w:rsidR="00353ABD" w:rsidRDefault="00000000">
      <w:pPr>
        <w:numPr>
          <w:ilvl w:val="0"/>
          <w:numId w:val="4"/>
        </w:numPr>
      </w:pPr>
      <w:r>
        <w:t>Binding Agreement:</w:t>
      </w:r>
    </w:p>
    <w:p w14:paraId="0000005F" w14:textId="77777777" w:rsidR="00353ABD" w:rsidRDefault="00000000">
      <w:r>
        <w:t>Once finalized and signed, the CBA is legally binding on both the union and the employer. </w:t>
      </w:r>
    </w:p>
    <w:p w14:paraId="00000060" w14:textId="77777777" w:rsidR="00353ABD" w:rsidRDefault="00000000">
      <w:pPr>
        <w:numPr>
          <w:ilvl w:val="0"/>
          <w:numId w:val="4"/>
        </w:numPr>
      </w:pPr>
      <w:r>
        <w:t>Coverage:</w:t>
      </w:r>
    </w:p>
    <w:p w14:paraId="00000061" w14:textId="77777777" w:rsidR="00353ABD" w:rsidRDefault="00000000">
      <w:r>
        <w:t>It specifies the employees covered by the agreement (typically within a defined bargaining unit). </w:t>
      </w:r>
    </w:p>
    <w:p w14:paraId="00000062" w14:textId="77777777" w:rsidR="00353ABD" w:rsidRDefault="00000000">
      <w:pPr>
        <w:numPr>
          <w:ilvl w:val="0"/>
          <w:numId w:val="4"/>
        </w:numPr>
      </w:pPr>
      <w:r>
        <w:t>Duration:</w:t>
      </w:r>
    </w:p>
    <w:p w14:paraId="00000063" w14:textId="77777777" w:rsidR="00353ABD" w:rsidRDefault="00000000">
      <w:r>
        <w:t>CBAs typically have a specified duration (e.g., 1, 2, or 3 years). </w:t>
      </w:r>
    </w:p>
    <w:p w14:paraId="00000064" w14:textId="77777777" w:rsidR="00353ABD" w:rsidRDefault="00000000">
      <w:pPr>
        <w:numPr>
          <w:ilvl w:val="0"/>
          <w:numId w:val="4"/>
        </w:numPr>
      </w:pPr>
      <w:r>
        <w:lastRenderedPageBreak/>
        <w:t>Subject Matter:</w:t>
      </w:r>
    </w:p>
    <w:p w14:paraId="00000065" w14:textId="77777777" w:rsidR="00353ABD" w:rsidRDefault="00000000">
      <w:r>
        <w:t>CBAs address a wide range of topics, including:</w:t>
      </w:r>
    </w:p>
    <w:p w14:paraId="00000066" w14:textId="77777777" w:rsidR="00353ABD" w:rsidRDefault="00000000">
      <w:pPr>
        <w:numPr>
          <w:ilvl w:val="1"/>
          <w:numId w:val="5"/>
        </w:numPr>
      </w:pPr>
      <w:r>
        <w:t>Wages and Benefits: Salary structures, pay scales, health insurance, retirement plans, etc. </w:t>
      </w:r>
    </w:p>
    <w:p w14:paraId="00000067" w14:textId="77777777" w:rsidR="00353ABD" w:rsidRDefault="00000000">
      <w:pPr>
        <w:numPr>
          <w:ilvl w:val="1"/>
          <w:numId w:val="5"/>
        </w:numPr>
      </w:pPr>
      <w:r>
        <w:t>Working Hours and Conditions: Work schedules, overtime rules, breaks, safety standards, etc. </w:t>
      </w:r>
    </w:p>
    <w:p w14:paraId="00000068" w14:textId="77777777" w:rsidR="00353ABD" w:rsidRDefault="00000000">
      <w:pPr>
        <w:numPr>
          <w:ilvl w:val="1"/>
          <w:numId w:val="5"/>
        </w:numPr>
      </w:pPr>
      <w:r>
        <w:t>Grievance and Arbitration: Procedures for resolving disputes between employees and the employer. </w:t>
      </w:r>
    </w:p>
    <w:p w14:paraId="00000069" w14:textId="77777777" w:rsidR="00353ABD" w:rsidRDefault="00000000">
      <w:pPr>
        <w:numPr>
          <w:ilvl w:val="1"/>
          <w:numId w:val="5"/>
        </w:numPr>
      </w:pPr>
      <w:r>
        <w:t>Union Security: Provisions related to union membership and representation. </w:t>
      </w:r>
    </w:p>
    <w:p w14:paraId="0000006A" w14:textId="77777777" w:rsidR="00353ABD" w:rsidRDefault="00000000">
      <w:pPr>
        <w:numPr>
          <w:ilvl w:val="1"/>
          <w:numId w:val="5"/>
        </w:numPr>
      </w:pPr>
      <w:r>
        <w:t>Management Rights: Clauses outlining the employer's rights to manage the workplace. </w:t>
      </w:r>
    </w:p>
    <w:p w14:paraId="0000006B" w14:textId="77777777" w:rsidR="00353ABD" w:rsidRDefault="00000000">
      <w:pPr>
        <w:numPr>
          <w:ilvl w:val="1"/>
          <w:numId w:val="5"/>
        </w:numPr>
      </w:pPr>
      <w:r>
        <w:t>Seniority: Rules regarding promotions, layoffs, and other employment decisions based on seniority. </w:t>
      </w:r>
    </w:p>
    <w:p w14:paraId="0000006C" w14:textId="77777777" w:rsidR="00353ABD" w:rsidRDefault="00000000">
      <w:pPr>
        <w:numPr>
          <w:ilvl w:val="1"/>
          <w:numId w:val="5"/>
        </w:numPr>
      </w:pPr>
      <w:r>
        <w:t>Strikes and Lockouts: Provisions related to work stoppages. </w:t>
      </w:r>
    </w:p>
    <w:p w14:paraId="0000006D" w14:textId="77777777" w:rsidR="00353ABD" w:rsidRDefault="00000000">
      <w:pPr>
        <w:numPr>
          <w:ilvl w:val="1"/>
          <w:numId w:val="5"/>
        </w:numPr>
      </w:pPr>
      <w:r>
        <w:t>Discipline and Discharge: Procedures for handling employee discipline and termination. </w:t>
      </w:r>
    </w:p>
    <w:p w14:paraId="0000006E" w14:textId="77777777" w:rsidR="00353ABD" w:rsidRDefault="00000000">
      <w:pPr>
        <w:numPr>
          <w:ilvl w:val="0"/>
          <w:numId w:val="5"/>
        </w:numPr>
      </w:pPr>
      <w:r>
        <w:t>Enforcement:</w:t>
      </w:r>
    </w:p>
    <w:p w14:paraId="0000006F" w14:textId="77777777" w:rsidR="00353ABD" w:rsidRDefault="00000000">
      <w:r>
        <w:t>The CBA serves as a reference point for resolving disputes and ensuring compliance with agreed-upon terms. </w:t>
      </w:r>
    </w:p>
    <w:p w14:paraId="00000070" w14:textId="77777777" w:rsidR="00353ABD" w:rsidRDefault="00000000">
      <w:pPr>
        <w:numPr>
          <w:ilvl w:val="0"/>
          <w:numId w:val="5"/>
        </w:numPr>
      </w:pPr>
      <w:r>
        <w:t>Ongoing Relationship:</w:t>
      </w:r>
    </w:p>
    <w:p w14:paraId="00000071" w14:textId="77777777" w:rsidR="00353ABD" w:rsidRDefault="00000000">
      <w:r>
        <w:t>Even after expiration, the CBA can influence the ongoing relationship between the employer and the union. </w:t>
      </w:r>
    </w:p>
    <w:p w14:paraId="00000072" w14:textId="77777777" w:rsidR="00353ABD" w:rsidRDefault="00353ABD"/>
    <w:p w14:paraId="00000073" w14:textId="77777777" w:rsidR="00353ABD" w:rsidRDefault="00353ABD"/>
    <w:p w14:paraId="00000074" w14:textId="77777777" w:rsidR="00353ABD" w:rsidRDefault="00353ABD"/>
    <w:p w14:paraId="00000075" w14:textId="77777777" w:rsidR="00353ABD" w:rsidRDefault="00353ABD"/>
    <w:p w14:paraId="00000076" w14:textId="77777777" w:rsidR="00353ABD" w:rsidRDefault="00353ABD"/>
    <w:p w14:paraId="00000077" w14:textId="77777777" w:rsidR="00353ABD" w:rsidRDefault="00353ABD"/>
    <w:p w14:paraId="00000078" w14:textId="77777777" w:rsidR="00353ABD" w:rsidRDefault="00353ABD"/>
    <w:sectPr w:rsidR="00353AB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CA668BB-91D1-44FE-B80D-EA108108EF4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BB01FCA-8AD7-4DC0-82CC-F08421BFC14A}"/>
    <w:embedBold r:id="rId3" w:fontKey="{63EFF6DC-AA4B-4FE9-AF12-764114169AFD}"/>
    <w:embedItalic r:id="rId4" w:fontKey="{7A74C00C-6D93-4A37-A5FD-D9FCF4657AC3}"/>
    <w:embedBoldItalic r:id="rId5" w:fontKey="{8414CB01-D8C3-4A98-AF2C-EEE544A58E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E3891FF9-CE37-4B22-A995-0E73A5AB848F}"/>
  </w:font>
  <w:font w:name="Roboto">
    <w:charset w:val="00"/>
    <w:family w:val="auto"/>
    <w:pitch w:val="variable"/>
    <w:sig w:usb0="E0000AFF" w:usb1="5000217F" w:usb2="00000021" w:usb3="00000000" w:csb0="0000019F" w:csb1="00000000"/>
    <w:embedRegular r:id="rId7" w:fontKey="{9F12ED3B-DBF3-4E03-9512-2D9DBCEEA9B2}"/>
  </w:font>
  <w:font w:name="Calibri Light">
    <w:panose1 w:val="020F0302020204030204"/>
    <w:charset w:val="00"/>
    <w:family w:val="swiss"/>
    <w:pitch w:val="variable"/>
    <w:sig w:usb0="E4002EFF" w:usb1="C200247B" w:usb2="00000009" w:usb3="00000000" w:csb0="000001FF" w:csb1="00000000"/>
    <w:embedRegular r:id="rId8" w:fontKey="{B5CD1B26-5071-43A9-8B52-7B36F90417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E4C66"/>
    <w:multiLevelType w:val="multilevel"/>
    <w:tmpl w:val="4C803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CA59DF"/>
    <w:multiLevelType w:val="multilevel"/>
    <w:tmpl w:val="2F96E4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7D44FD4"/>
    <w:multiLevelType w:val="multilevel"/>
    <w:tmpl w:val="71B6D5B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49115B5"/>
    <w:multiLevelType w:val="multilevel"/>
    <w:tmpl w:val="0156BD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A2D5242"/>
    <w:multiLevelType w:val="multilevel"/>
    <w:tmpl w:val="CDA82E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55840406">
    <w:abstractNumId w:val="1"/>
  </w:num>
  <w:num w:numId="2" w16cid:durableId="542594328">
    <w:abstractNumId w:val="2"/>
  </w:num>
  <w:num w:numId="3" w16cid:durableId="2048136925">
    <w:abstractNumId w:val="0"/>
  </w:num>
  <w:num w:numId="4" w16cid:durableId="1678193537">
    <w:abstractNumId w:val="4"/>
  </w:num>
  <w:num w:numId="5" w16cid:durableId="20786724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ABD"/>
    <w:rsid w:val="00353ABD"/>
    <w:rsid w:val="00957409"/>
    <w:rsid w:val="00E572BD"/>
    <w:rsid w:val="00FA0E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AE44"/>
  <w15:docId w15:val="{09406470-F27C-4BAB-B99D-AD78F1980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B86210"/>
    <w:rPr>
      <w:color w:val="0563C1" w:themeColor="hyperlink"/>
      <w:u w:val="single"/>
    </w:rPr>
  </w:style>
  <w:style w:type="character" w:styleId="UnresolvedMention">
    <w:name w:val="Unresolved Mention"/>
    <w:basedOn w:val="DefaultParagraphFont"/>
    <w:uiPriority w:val="99"/>
    <w:semiHidden/>
    <w:unhideWhenUsed/>
    <w:rsid w:val="00B8621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ogle.com/search?sca_esv=c258e1c0eae32aae&amp;rlz=1C1GCEA_enUS1165US1165&amp;cs=0&amp;q=union+contract&amp;sa=X&amp;ved=2ahUKEwiO397jk4iOAxWBFlkFHUT6K_gQxccNegQIAhAB&amp;mstk=AUtExfAr3WCvW64-Wn3BDkO3tUOIXRdkW1DB3aeKg5jwq-q-77s6FluDAn8EtQiT_S-0IOBTSUblgzkRR0QRW2d_jZqEPbyXcvlMIBo1zzL_6zHjzLZrw3jfhA7NVtPJCgjcs4t8MISJr1RiPiCHi4EJOu5PHpvJyOOjQQJGiS81gKUsjp6Kjjin93o_dmUsV5iw-evV&amp;csui=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oogle.com/search?rlz=1C1GCEA_enUS1165US1165&amp;cs=0&amp;sca_esv=c258e1c0eae32aae&amp;q=Collective+Bargaining+Agreement&amp;sa=X&amp;ved=2ahUKEwi13LG2k4iOAxUlNlkFHRy5HWoQxccNegQIAxAB&amp;mstk=AUtExfCga_eFxLVQ2jrB95tMlKrzL8XP8ztVqB9Nnjh4mPdcpnpN5GsARlx2tJ3ag8A2hw54W_VIKsnXAXmL44XbDHrBfeLpi66hrj7uwiTHlzlB6xglmel52D_-wQrPXxqSOf8lbhwa4lvnWGjPeejLN45X_jhk0YGWVWdTSE0svzLnj3E&amp;csui=3"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pfgxUyVGAcc68juVKn3xj68bw==">CgMxLjA4AHIhMWhjX3RvVUNYZ1ZDRXhfdDZrV1kwTmpxM3VFNFFfT29W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1731</Words>
  <Characters>9868</Characters>
  <Application>Microsoft Office Word</Application>
  <DocSecurity>0</DocSecurity>
  <Lines>82</Lines>
  <Paragraphs>23</Paragraphs>
  <ScaleCrop>false</ScaleCrop>
  <Company>IUPAT</Company>
  <LinksUpToDate>false</LinksUpToDate>
  <CharactersWithSpaces>11576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Dominique Drew</dc:creator>
  <cp:lastModifiedBy>Donna Cruz</cp:lastModifiedBy>
  <cp:revision>3</cp:revision>
  <dcterms:created xsi:type="dcterms:W3CDTF">2025-02-18T15:43:00Z</dcterms:created>
  <dcterms:modified xsi:type="dcterms:W3CDTF">2026-02-18T13:30:00Z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0a7a9863-22b9-4a9a-9932-fb907255fab2</vt:lpwstr>
  </property>
</Properties>
</file>